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A054E59" w14:textId="77777777" w:rsidTr="000A015C">
        <w:tc>
          <w:tcPr>
            <w:tcW w:w="9071" w:type="dxa"/>
            <w:gridSpan w:val="2"/>
          </w:tcPr>
          <w:p w14:paraId="50814372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05711D" w14:paraId="7EEF38C4" w14:textId="77777777" w:rsidTr="00880E72">
        <w:tc>
          <w:tcPr>
            <w:tcW w:w="3685" w:type="dxa"/>
            <w:vAlign w:val="center"/>
          </w:tcPr>
          <w:p w14:paraId="089B6F52" w14:textId="77777777" w:rsidR="0005711D" w:rsidRPr="001313CB" w:rsidRDefault="0005711D" w:rsidP="0005711D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E0A5F1A" w14:textId="7B887D67" w:rsidR="0005711D" w:rsidRPr="0005711D" w:rsidRDefault="00AA7616" w:rsidP="0005711D">
            <w:pPr>
              <w:rPr>
                <w:color w:val="auto"/>
              </w:rPr>
            </w:pPr>
            <w:r w:rsidRPr="0005711D">
              <w:rPr>
                <w:color w:val="auto"/>
              </w:rPr>
              <w:t xml:space="preserve">Annahme/Übernahme der </w:t>
            </w:r>
            <w:r>
              <w:rPr>
                <w:color w:val="auto"/>
              </w:rPr>
              <w:t xml:space="preserve">kontaminierten </w:t>
            </w:r>
            <w:r w:rsidRPr="0005711D">
              <w:rPr>
                <w:color w:val="auto"/>
              </w:rPr>
              <w:t>MP</w:t>
            </w:r>
            <w:r>
              <w:rPr>
                <w:color w:val="auto"/>
              </w:rPr>
              <w:t xml:space="preserve"> im RuD-Bereich</w:t>
            </w:r>
          </w:p>
        </w:tc>
      </w:tr>
      <w:tr w:rsidR="0005711D" w14:paraId="27F4A526" w14:textId="77777777" w:rsidTr="00880E72">
        <w:tc>
          <w:tcPr>
            <w:tcW w:w="3685" w:type="dxa"/>
            <w:vAlign w:val="center"/>
          </w:tcPr>
          <w:p w14:paraId="3A61AC9E" w14:textId="77777777" w:rsidR="0005711D" w:rsidRPr="001313CB" w:rsidRDefault="0005711D" w:rsidP="0005711D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5027F526" w14:textId="79E95DCE" w:rsidR="0005711D" w:rsidRPr="0005711D" w:rsidRDefault="0005711D" w:rsidP="0005711D">
            <w:pPr>
              <w:rPr>
                <w:color w:val="auto"/>
              </w:rPr>
            </w:pPr>
            <w:r w:rsidRPr="0005711D">
              <w:rPr>
                <w:color w:val="auto"/>
              </w:rPr>
              <w:t>AEMP EL – RuD-Bereich</w:t>
            </w:r>
          </w:p>
        </w:tc>
      </w:tr>
      <w:tr w:rsidR="0005711D" w14:paraId="0A4E5522" w14:textId="77777777" w:rsidTr="00880E72">
        <w:tc>
          <w:tcPr>
            <w:tcW w:w="3685" w:type="dxa"/>
            <w:vAlign w:val="center"/>
          </w:tcPr>
          <w:p w14:paraId="6F705D52" w14:textId="77777777" w:rsidR="0005711D" w:rsidRPr="001313CB" w:rsidRDefault="0005711D" w:rsidP="0005711D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44B90DAC" w14:textId="08C0978F" w:rsidR="0005711D" w:rsidRPr="0005711D" w:rsidRDefault="0005711D" w:rsidP="0005711D">
            <w:pPr>
              <w:rPr>
                <w:color w:val="auto"/>
              </w:rPr>
            </w:pPr>
            <w:r w:rsidRPr="0005711D">
              <w:rPr>
                <w:color w:val="auto"/>
              </w:rPr>
              <w:t>TSA/Fachkraft am Gebrauchsort</w:t>
            </w:r>
          </w:p>
        </w:tc>
      </w:tr>
      <w:tr w:rsidR="0005711D" w14:paraId="0A3546F2" w14:textId="77777777" w:rsidTr="00880E72">
        <w:tc>
          <w:tcPr>
            <w:tcW w:w="3685" w:type="dxa"/>
            <w:vAlign w:val="center"/>
          </w:tcPr>
          <w:p w14:paraId="7A249E10" w14:textId="77777777" w:rsidR="0005711D" w:rsidRPr="001313CB" w:rsidRDefault="0005711D" w:rsidP="0005711D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5F82F5D4" w14:textId="77777777" w:rsidR="0005711D" w:rsidRPr="0005711D" w:rsidRDefault="0005711D" w:rsidP="0005711D">
            <w:pPr>
              <w:spacing w:line="276" w:lineRule="auto"/>
              <w:jc w:val="both"/>
              <w:rPr>
                <w:color w:val="auto"/>
              </w:rPr>
            </w:pPr>
            <w:r w:rsidRPr="0005711D">
              <w:rPr>
                <w:color w:val="auto"/>
              </w:rPr>
              <w:t>F_KPR_TSM_VVT_01_01_Entsorgungsdokumentation</w:t>
            </w:r>
          </w:p>
          <w:p w14:paraId="69D0CC2A" w14:textId="3E1DBEA7" w:rsidR="0005711D" w:rsidRPr="0005711D" w:rsidRDefault="0005711D" w:rsidP="0005711D">
            <w:pPr>
              <w:rPr>
                <w:color w:val="auto"/>
              </w:rPr>
            </w:pPr>
            <w:r w:rsidRPr="0005711D">
              <w:rPr>
                <w:color w:val="auto"/>
              </w:rPr>
              <w:t>Desinfektionsplan</w:t>
            </w:r>
          </w:p>
        </w:tc>
      </w:tr>
    </w:tbl>
    <w:p w14:paraId="38EF63AB" w14:textId="77777777" w:rsidR="000A015C" w:rsidRPr="000A015C" w:rsidRDefault="000A015C" w:rsidP="000A015C">
      <w:pPr>
        <w:pStyle w:val="InhaltVA"/>
        <w:rPr>
          <w:szCs w:val="22"/>
        </w:rPr>
      </w:pPr>
    </w:p>
    <w:p w14:paraId="52CF61F9" w14:textId="77777777" w:rsidR="000A015C" w:rsidRPr="000A015C" w:rsidRDefault="000A015C" w:rsidP="000A015C">
      <w:pPr>
        <w:pStyle w:val="InhaltVA"/>
        <w:rPr>
          <w:szCs w:val="22"/>
        </w:rPr>
      </w:pPr>
    </w:p>
    <w:p w14:paraId="78EE78E7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FA121E3" w14:textId="02AA3638" w:rsidR="000A015C" w:rsidRPr="0005711D" w:rsidRDefault="0005711D" w:rsidP="000A015C">
      <w:pPr>
        <w:pStyle w:val="Listenabsatz"/>
        <w:ind w:left="360"/>
        <w:rPr>
          <w:bCs/>
          <w:color w:val="auto"/>
          <w:sz w:val="22"/>
          <w:szCs w:val="22"/>
        </w:rPr>
      </w:pPr>
      <w:r w:rsidRPr="0005711D">
        <w:rPr>
          <w:color w:val="auto"/>
          <w:sz w:val="22"/>
          <w:szCs w:val="22"/>
        </w:rPr>
        <w:t>Annahme/Übernahme der MP in den Sterilcontainern/Sammelbehälter aus dem Containerwagen im Reinigungs- und Desinfektionsbereich der AEMP, mit anschließendem Sortieren.</w:t>
      </w:r>
    </w:p>
    <w:p w14:paraId="139DF7EE" w14:textId="0A472E89" w:rsidR="000A015C" w:rsidRDefault="000A015C" w:rsidP="000A015C">
      <w:pPr>
        <w:pStyle w:val="InhaltVA"/>
        <w:rPr>
          <w:color w:val="auto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05711D" w14:paraId="67501C99" w14:textId="77777777" w:rsidTr="008751A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539E144" w14:textId="77777777" w:rsidR="0005711D" w:rsidRDefault="0005711D" w:rsidP="008751A3">
            <w:r>
              <w:rPr>
                <w:noProof/>
                <w:lang w:eastAsia="de-DE"/>
              </w:rPr>
              <w:drawing>
                <wp:inline distT="0" distB="0" distL="0" distR="0" wp14:anchorId="0765FFDD" wp14:editId="6F157270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883DBB3" w14:textId="77777777" w:rsidR="0005711D" w:rsidRPr="008068A0" w:rsidRDefault="0005711D" w:rsidP="008751A3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65902E61" w14:textId="77777777" w:rsidR="0005711D" w:rsidRDefault="0005711D" w:rsidP="008751A3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2E3D1FAE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FCCD1B7" w14:textId="77777777" w:rsidTr="00065FFE">
        <w:tc>
          <w:tcPr>
            <w:tcW w:w="2551" w:type="dxa"/>
            <w:shd w:val="clear" w:color="auto" w:fill="00674D"/>
          </w:tcPr>
          <w:p w14:paraId="79F5353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4F078B7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F7E6A9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5711D" w14:paraId="2A99A07B" w14:textId="77777777" w:rsidTr="0005711D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4F963AD0" w14:textId="5840C5AA" w:rsidR="0005711D" w:rsidRPr="0005711D" w:rsidRDefault="0005711D" w:rsidP="0005711D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05711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5B1587" w14:textId="62AC7B5D" w:rsidR="0005711D" w:rsidRPr="0005711D" w:rsidRDefault="0005711D" w:rsidP="0005711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</w:t>
            </w:r>
            <w:r w:rsidRPr="0005711D">
              <w:rPr>
                <w:rFonts w:eastAsia="Calibri"/>
                <w:sz w:val="22"/>
                <w:szCs w:val="22"/>
                <w:lang w:eastAsia="en-US"/>
              </w:rPr>
              <w:t>ereitlegen.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E55BF53" w14:textId="6CF92C82" w:rsidR="0005711D" w:rsidRPr="0005711D" w:rsidRDefault="0005711D" w:rsidP="0005711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5711D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</w:tc>
      </w:tr>
      <w:tr w:rsidR="0005711D" w14:paraId="58383D71" w14:textId="77777777" w:rsidTr="0005711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2AE538A" w14:textId="2E2D5B08" w:rsidR="0005711D" w:rsidRPr="0005711D" w:rsidRDefault="0005711D" w:rsidP="0005711D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05711D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4C7D290" w14:textId="77777777" w:rsidR="0005711D" w:rsidRPr="0005711D" w:rsidRDefault="0005711D" w:rsidP="0005711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0E5BAB4" w14:textId="77777777" w:rsidR="0005711D" w:rsidRPr="0005711D" w:rsidRDefault="0005711D" w:rsidP="0005711D">
            <w:pPr>
              <w:pStyle w:val="InhaltVA"/>
              <w:jc w:val="left"/>
              <w:rPr>
                <w:szCs w:val="22"/>
              </w:rPr>
            </w:pPr>
          </w:p>
        </w:tc>
      </w:tr>
      <w:tr w:rsidR="0005711D" w14:paraId="6A53E118" w14:textId="77777777" w:rsidTr="0005711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57F6C7F" w14:textId="33FE3BFC" w:rsidR="0005711D" w:rsidRPr="0005711D" w:rsidRDefault="0005711D" w:rsidP="0005711D">
            <w:pPr>
              <w:pStyle w:val="InhaltVA"/>
              <w:ind w:left="708"/>
              <w:jc w:val="left"/>
              <w:rPr>
                <w:szCs w:val="22"/>
              </w:rPr>
            </w:pPr>
            <w:r w:rsidRPr="0005711D">
              <w:rPr>
                <w:rFonts w:eastAsia="Calibri"/>
                <w:b/>
                <w:szCs w:val="22"/>
                <w:lang w:eastAsia="en-US"/>
              </w:rPr>
              <w:t>Annahme/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05711D">
              <w:rPr>
                <w:rFonts w:eastAsia="Calibri"/>
                <w:b/>
                <w:szCs w:val="22"/>
                <w:lang w:eastAsia="en-US"/>
              </w:rPr>
              <w:t>Übernahme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4723761" w14:textId="2786C3AE" w:rsidR="0005711D" w:rsidRPr="0005711D" w:rsidRDefault="0005711D" w:rsidP="0005711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5711D">
              <w:rPr>
                <w:rFonts w:eastAsia="Calibri"/>
                <w:sz w:val="22"/>
                <w:szCs w:val="22"/>
                <w:lang w:eastAsia="en-US"/>
              </w:rPr>
              <w:t>Kontaminierte MP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80DC3E6" w14:textId="77777777" w:rsidR="0005711D" w:rsidRPr="0005711D" w:rsidRDefault="0005711D" w:rsidP="0005711D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5711D">
              <w:rPr>
                <w:rFonts w:eastAsia="Calibri"/>
                <w:sz w:val="22"/>
                <w:szCs w:val="22"/>
                <w:lang w:eastAsia="en-US"/>
              </w:rPr>
              <w:t>Einzelne MP / Sterilcontainer aus dem Containerwagen entnehmen</w:t>
            </w:r>
          </w:p>
          <w:p w14:paraId="7CC345A6" w14:textId="57C83866" w:rsidR="0005711D" w:rsidRPr="0005711D" w:rsidRDefault="0005711D" w:rsidP="0005711D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5711D">
              <w:rPr>
                <w:color w:val="auto"/>
                <w:sz w:val="22"/>
                <w:szCs w:val="22"/>
              </w:rPr>
              <w:t>F_KPR_TSM_VVT_01</w:t>
            </w:r>
            <w:r w:rsidRPr="0005711D">
              <w:rPr>
                <w:rFonts w:eastAsia="Calibri"/>
                <w:sz w:val="22"/>
                <w:szCs w:val="22"/>
                <w:lang w:eastAsia="en-US"/>
              </w:rPr>
              <w:t xml:space="preserve"> beachten</w:t>
            </w:r>
          </w:p>
        </w:tc>
      </w:tr>
      <w:tr w:rsidR="0005711D" w14:paraId="56F12CE9" w14:textId="77777777" w:rsidTr="0005711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2AAF8A06" w14:textId="1BBA9773" w:rsidR="0005711D" w:rsidRPr="0005711D" w:rsidRDefault="0005711D" w:rsidP="0005711D">
            <w:pPr>
              <w:pStyle w:val="InhaltVA"/>
              <w:ind w:left="708"/>
              <w:jc w:val="left"/>
              <w:rPr>
                <w:szCs w:val="22"/>
              </w:rPr>
            </w:pPr>
            <w:r w:rsidRPr="0005711D">
              <w:rPr>
                <w:rFonts w:eastAsia="Calibri"/>
                <w:b/>
                <w:bCs/>
                <w:szCs w:val="22"/>
                <w:lang w:eastAsia="en-US"/>
              </w:rPr>
              <w:t xml:space="preserve">Visuelle Kontrolle 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2B4EC5D9" w14:textId="6050E9B9" w:rsidR="0005711D" w:rsidRPr="0005711D" w:rsidRDefault="0005711D" w:rsidP="0005711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5711D">
              <w:rPr>
                <w:rFonts w:eastAsia="Calibri"/>
                <w:sz w:val="22"/>
                <w:szCs w:val="22"/>
                <w:lang w:eastAsia="en-US"/>
              </w:rPr>
              <w:t>Sortieren der MP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1B233AF9" w14:textId="77777777" w:rsidR="0005711D" w:rsidRPr="0005711D" w:rsidRDefault="0005711D" w:rsidP="0005711D">
            <w:pPr>
              <w:pStyle w:val="ArbeitsgangZahlen"/>
              <w:numPr>
                <w:ilvl w:val="0"/>
                <w:numId w:val="1"/>
              </w:numPr>
              <w:rPr>
                <w:rFonts w:eastAsia="MS Mincho"/>
                <w:szCs w:val="22"/>
              </w:rPr>
            </w:pPr>
            <w:r w:rsidRPr="0005711D">
              <w:rPr>
                <w:rFonts w:eastAsia="MS Mincho"/>
                <w:szCs w:val="22"/>
              </w:rPr>
              <w:t>Materialien aus den Containern entnehmen und nach ihrer Aufbereitungsart sortieren</w:t>
            </w:r>
          </w:p>
          <w:p w14:paraId="319A10FD" w14:textId="77777777" w:rsidR="0005711D" w:rsidRPr="0005711D" w:rsidRDefault="0005711D" w:rsidP="0005711D">
            <w:pPr>
              <w:pStyle w:val="ArbeitsgangZahlen"/>
              <w:numPr>
                <w:ilvl w:val="0"/>
                <w:numId w:val="1"/>
              </w:numPr>
              <w:rPr>
                <w:rFonts w:eastAsia="MS Mincho"/>
                <w:szCs w:val="22"/>
              </w:rPr>
            </w:pPr>
            <w:r w:rsidRPr="0005711D">
              <w:rPr>
                <w:rFonts w:eastAsia="MS Mincho"/>
                <w:szCs w:val="22"/>
              </w:rPr>
              <w:t>Ggf. nicht zerlegte MP zerlegen</w:t>
            </w:r>
          </w:p>
          <w:p w14:paraId="0808DC1E" w14:textId="7E8A8C07" w:rsidR="0005711D" w:rsidRPr="0005711D" w:rsidRDefault="0005711D" w:rsidP="0005711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5711D">
              <w:rPr>
                <w:rFonts w:eastAsia="MS Mincho"/>
                <w:sz w:val="22"/>
                <w:szCs w:val="22"/>
              </w:rPr>
              <w:t>Manuell vorzureinigende Güter aussortieren</w:t>
            </w:r>
          </w:p>
        </w:tc>
      </w:tr>
      <w:tr w:rsidR="0005711D" w14:paraId="2A5D535C" w14:textId="77777777" w:rsidTr="0005711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C09CF53" w14:textId="3248EAF9" w:rsidR="0005711D" w:rsidRPr="0005711D" w:rsidRDefault="0005711D" w:rsidP="0005711D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DA17F6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F63889B" w14:textId="77777777" w:rsidR="0005711D" w:rsidRPr="0005711D" w:rsidRDefault="0005711D" w:rsidP="0005711D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87C79E7" w14:textId="77777777" w:rsidR="0005711D" w:rsidRPr="0005711D" w:rsidRDefault="0005711D" w:rsidP="0005711D">
            <w:pPr>
              <w:pStyle w:val="ArbeitsgangZahlen"/>
              <w:numPr>
                <w:ilvl w:val="0"/>
                <w:numId w:val="0"/>
              </w:numPr>
              <w:rPr>
                <w:rFonts w:eastAsia="MS Mincho"/>
                <w:szCs w:val="22"/>
              </w:rPr>
            </w:pPr>
          </w:p>
        </w:tc>
      </w:tr>
      <w:tr w:rsidR="0005711D" w14:paraId="38B44A98" w14:textId="77777777" w:rsidTr="0005711D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F9EF511" w14:textId="49CC40DD" w:rsidR="0005711D" w:rsidRPr="0005711D" w:rsidRDefault="0005711D" w:rsidP="0005711D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  <w:r w:rsidRPr="00DA17F6">
              <w:rPr>
                <w:rFonts w:eastAsia="Calibri"/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002C6333" w14:textId="01F1AB75" w:rsidR="0005711D" w:rsidRPr="0005711D" w:rsidRDefault="0005711D" w:rsidP="0005711D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05711D">
              <w:rPr>
                <w:rFonts w:eastAsia="Calibri"/>
                <w:sz w:val="22"/>
                <w:szCs w:val="22"/>
                <w:lang w:eastAsia="en-US"/>
              </w:rPr>
              <w:t>Mängeln an bzw. fehlende MP</w:t>
            </w:r>
            <w:r>
              <w:rPr>
                <w:sz w:val="22"/>
                <w:szCs w:val="22"/>
              </w:rPr>
              <w:t xml:space="preserve"> d</w:t>
            </w:r>
            <w:r w:rsidRPr="00DA17F6">
              <w:rPr>
                <w:sz w:val="22"/>
                <w:szCs w:val="22"/>
              </w:rPr>
              <w:t>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41E63CB9" w14:textId="73DF0B97" w:rsidR="0005711D" w:rsidRPr="0005711D" w:rsidRDefault="0005711D" w:rsidP="0005711D">
            <w:pPr>
              <w:pStyle w:val="ArbeitsgangZahlen"/>
              <w:numPr>
                <w:ilvl w:val="0"/>
                <w:numId w:val="1"/>
              </w:numPr>
              <w:rPr>
                <w:rFonts w:eastAsia="MS Mincho"/>
                <w:szCs w:val="22"/>
              </w:rPr>
            </w:pPr>
            <w:r w:rsidRPr="0005711D">
              <w:rPr>
                <w:szCs w:val="22"/>
              </w:rPr>
              <w:t>F_KPR_TSM_VVT_01</w:t>
            </w:r>
          </w:p>
        </w:tc>
      </w:tr>
    </w:tbl>
    <w:p w14:paraId="24E4C7E9" w14:textId="7C0EDE81" w:rsidR="00AA7616" w:rsidRPr="00AA7616" w:rsidRDefault="00AA7616" w:rsidP="00AA7616">
      <w:pPr>
        <w:tabs>
          <w:tab w:val="left" w:pos="6915"/>
        </w:tabs>
        <w:rPr>
          <w:lang w:eastAsia="de-DE"/>
        </w:rPr>
      </w:pPr>
    </w:p>
    <w:sectPr w:rsidR="00AA7616" w:rsidRPr="00AA761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D714" w14:textId="77777777" w:rsidR="000D4022" w:rsidRDefault="000D4022" w:rsidP="001313CB">
      <w:pPr>
        <w:spacing w:after="0" w:line="240" w:lineRule="auto"/>
      </w:pPr>
      <w:r>
        <w:separator/>
      </w:r>
    </w:p>
  </w:endnote>
  <w:endnote w:type="continuationSeparator" w:id="0">
    <w:p w14:paraId="11D42645" w14:textId="77777777" w:rsidR="000D4022" w:rsidRDefault="000D4022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439D0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79169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A6506A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BE414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DAA87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87CCF9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6735AED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1819B91" w14:textId="0E73AD8F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AA7616">
            <w:rPr>
              <w:noProof/>
              <w:sz w:val="16"/>
              <w:szCs w:val="16"/>
            </w:rPr>
            <w:t>SAA_KPR_TSM_ASZ_01_01_Annahme_unreiner Bereich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67B8ADA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8F751D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30C559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3D491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928F3A1" w14:textId="7F6C95F0" w:rsidR="00164C10" w:rsidRPr="008C0669" w:rsidRDefault="00AA7616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18.05.2020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175B6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21A584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4B52462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2EA92B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C0A84E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98EA9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76C222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A68268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89C32B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41DD37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E59744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8CE66D0" w14:textId="47DC7E19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9C0F2E">
            <w:rPr>
              <w:noProof/>
              <w:sz w:val="16"/>
              <w:szCs w:val="16"/>
            </w:rPr>
            <w:t>22.07.2021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14B1B0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595AE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401049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61A094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FE3666D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5EB32D0F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C109" w14:textId="77777777" w:rsidR="000D4022" w:rsidRDefault="000D4022" w:rsidP="001313CB">
      <w:pPr>
        <w:spacing w:after="0" w:line="240" w:lineRule="auto"/>
      </w:pPr>
      <w:r>
        <w:separator/>
      </w:r>
    </w:p>
  </w:footnote>
  <w:footnote w:type="continuationSeparator" w:id="0">
    <w:p w14:paraId="1FB43714" w14:textId="77777777" w:rsidR="000D4022" w:rsidRDefault="000D4022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365518A" w14:textId="77777777" w:rsidTr="0005711D">
      <w:trPr>
        <w:trHeight w:val="850"/>
      </w:trPr>
      <w:tc>
        <w:tcPr>
          <w:tcW w:w="2409" w:type="dxa"/>
          <w:vMerge w:val="restart"/>
        </w:tcPr>
        <w:p w14:paraId="42D651FA" w14:textId="2C5B58B4" w:rsidR="001313CB" w:rsidRDefault="009C0F2E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4766C323" wp14:editId="4C58F612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313C0E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7DB6882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74504DD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  <w:tcMar>
            <w:left w:w="28" w:type="dxa"/>
            <w:right w:w="28" w:type="dxa"/>
          </w:tcMar>
        </w:tcPr>
        <w:p w14:paraId="0DD870A0" w14:textId="1A8BB32A" w:rsidR="001313CB" w:rsidRDefault="0005711D" w:rsidP="001313CB">
          <w:pPr>
            <w:pStyle w:val="Kopfzeile"/>
            <w:jc w:val="right"/>
          </w:pPr>
          <w:r w:rsidRPr="0005711D">
            <w:rPr>
              <w:b/>
              <w:sz w:val="20"/>
              <w:szCs w:val="20"/>
            </w:rPr>
            <w:t>SAA</w:t>
          </w:r>
          <w:r w:rsidR="001313CB" w:rsidRPr="0005711D">
            <w:rPr>
              <w:b/>
              <w:sz w:val="20"/>
              <w:szCs w:val="20"/>
            </w:rPr>
            <w:t>_</w:t>
          </w:r>
          <w:r w:rsidRPr="0005711D">
            <w:rPr>
              <w:b/>
              <w:sz w:val="20"/>
              <w:szCs w:val="20"/>
            </w:rPr>
            <w:t>KPR</w:t>
          </w:r>
          <w:r w:rsidR="001313CB" w:rsidRPr="0005711D">
            <w:rPr>
              <w:b/>
              <w:sz w:val="20"/>
              <w:szCs w:val="20"/>
            </w:rPr>
            <w:t>_</w:t>
          </w:r>
          <w:r w:rsidRPr="0005711D">
            <w:rPr>
              <w:b/>
              <w:sz w:val="20"/>
              <w:szCs w:val="20"/>
            </w:rPr>
            <w:t>TSM_ASZ</w:t>
          </w:r>
          <w:r w:rsidR="001313CB" w:rsidRPr="0005711D">
            <w:rPr>
              <w:b/>
              <w:sz w:val="20"/>
              <w:szCs w:val="20"/>
            </w:rPr>
            <w:t>_0</w:t>
          </w:r>
          <w:r w:rsidRPr="0005711D">
            <w:rPr>
              <w:b/>
              <w:sz w:val="20"/>
              <w:szCs w:val="20"/>
            </w:rPr>
            <w:t>1</w:t>
          </w:r>
        </w:p>
      </w:tc>
    </w:tr>
    <w:tr w:rsidR="001313CB" w14:paraId="634CA0A3" w14:textId="77777777" w:rsidTr="00164C10">
      <w:tc>
        <w:tcPr>
          <w:tcW w:w="2409" w:type="dxa"/>
          <w:vMerge/>
        </w:tcPr>
        <w:p w14:paraId="20F5E371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14232465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337EEF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33D73D04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3B3AA2C1" w14:textId="77777777" w:rsidTr="00164C10">
      <w:tc>
        <w:tcPr>
          <w:tcW w:w="2409" w:type="dxa"/>
          <w:vMerge/>
        </w:tcPr>
        <w:p w14:paraId="0DBB736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62EDF31" w14:textId="77777777" w:rsidR="001313CB" w:rsidRDefault="0005711D" w:rsidP="001313CB">
          <w:pPr>
            <w:pStyle w:val="Kopfzeile"/>
            <w:jc w:val="center"/>
          </w:pPr>
          <w:r w:rsidRPr="002B75BD">
            <w:rPr>
              <w:b/>
              <w:bCs/>
              <w:kern w:val="28"/>
            </w:rPr>
            <w:t>Annahme unreiner Bereich</w:t>
          </w:r>
        </w:p>
        <w:p w14:paraId="35E20CD4" w14:textId="4447CF5F" w:rsidR="0005711D" w:rsidRPr="001313CB" w:rsidRDefault="0005711D" w:rsidP="001313CB">
          <w:pPr>
            <w:pStyle w:val="Kopfzeile"/>
            <w:jc w:val="center"/>
          </w:pPr>
          <w:r>
            <w:t>K</w:t>
          </w:r>
          <w:r w:rsidRPr="005D1B95">
            <w:t>ontaminierte Medizinprodukte</w:t>
          </w:r>
        </w:p>
      </w:tc>
      <w:tc>
        <w:tcPr>
          <w:tcW w:w="2409" w:type="dxa"/>
          <w:vMerge/>
        </w:tcPr>
        <w:p w14:paraId="3C12E07B" w14:textId="77777777" w:rsidR="001313CB" w:rsidRDefault="001313CB" w:rsidP="001313CB">
          <w:pPr>
            <w:pStyle w:val="Kopfzeile"/>
            <w:jc w:val="center"/>
          </w:pPr>
        </w:p>
      </w:tc>
    </w:tr>
  </w:tbl>
  <w:p w14:paraId="5382984F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21"/>
    <w:multiLevelType w:val="hybridMultilevel"/>
    <w:tmpl w:val="49F81F7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2A1DA2"/>
    <w:multiLevelType w:val="hybridMultilevel"/>
    <w:tmpl w:val="AD9CC6D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E2CF7"/>
    <w:multiLevelType w:val="hybridMultilevel"/>
    <w:tmpl w:val="81D070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1D"/>
    <w:rsid w:val="00047F23"/>
    <w:rsid w:val="000501A7"/>
    <w:rsid w:val="0005711D"/>
    <w:rsid w:val="00065FFE"/>
    <w:rsid w:val="000A015C"/>
    <w:rsid w:val="000D4022"/>
    <w:rsid w:val="001107F7"/>
    <w:rsid w:val="001313CB"/>
    <w:rsid w:val="0015463D"/>
    <w:rsid w:val="00164C10"/>
    <w:rsid w:val="001A7A8A"/>
    <w:rsid w:val="001F63CF"/>
    <w:rsid w:val="003846F1"/>
    <w:rsid w:val="0039709C"/>
    <w:rsid w:val="004F6449"/>
    <w:rsid w:val="00593A0F"/>
    <w:rsid w:val="00616993"/>
    <w:rsid w:val="00626530"/>
    <w:rsid w:val="006B1039"/>
    <w:rsid w:val="007C7A70"/>
    <w:rsid w:val="008C0669"/>
    <w:rsid w:val="009C0F2E"/>
    <w:rsid w:val="009C32EE"/>
    <w:rsid w:val="009E77EE"/>
    <w:rsid w:val="00A935AB"/>
    <w:rsid w:val="00AA7616"/>
    <w:rsid w:val="00CD55FC"/>
    <w:rsid w:val="00CF4465"/>
    <w:rsid w:val="00D53E7B"/>
    <w:rsid w:val="00D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1E5D"/>
  <w15:chartTrackingRefBased/>
  <w15:docId w15:val="{ADDBEB98-CE16-4725-8095-DC5DB48E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60TextWarnhinweis">
    <w:name w:val="60 Text Warnhinweis"/>
    <w:basedOn w:val="Standard"/>
    <w:qFormat/>
    <w:rsid w:val="0005711D"/>
    <w:pPr>
      <w:spacing w:after="60" w:line="260" w:lineRule="exact"/>
    </w:pPr>
    <w:rPr>
      <w:rFonts w:ascii="Tahoma" w:eastAsia="Calibri" w:hAnsi="Tahoma" w:cs="Tahoma"/>
      <w:color w:val="auto"/>
    </w:rPr>
  </w:style>
  <w:style w:type="paragraph" w:customStyle="1" w:styleId="ArbeitsgangZahlen">
    <w:name w:val="Arbeitsgang Zahlen"/>
    <w:basedOn w:val="Standard"/>
    <w:uiPriority w:val="99"/>
    <w:rsid w:val="0005711D"/>
    <w:pPr>
      <w:numPr>
        <w:numId w:val="2"/>
      </w:numPr>
      <w:spacing w:after="0" w:line="240" w:lineRule="auto"/>
    </w:pPr>
    <w:rPr>
      <w:rFonts w:eastAsia="Times New Roman"/>
      <w:color w:val="auto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2F4AF-5EF3-401D-AE0B-436F0BB7B48E}"/>
</file>

<file path=customXml/itemProps2.xml><?xml version="1.0" encoding="utf-8"?>
<ds:datastoreItem xmlns:ds="http://schemas.openxmlformats.org/officeDocument/2006/customXml" ds:itemID="{9B5C4D11-1826-46F6-A909-54BD492C65AA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2021-05-04T09:45:00Z</dcterms:created>
  <dcterms:modified xsi:type="dcterms:W3CDTF">2022-01-28T07:35:00Z</dcterms:modified>
</cp:coreProperties>
</file>